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178" w:type="dxa"/>
        <w:tblLayout w:type="fixed"/>
        <w:tblLook w:val="04A0" w:firstRow="1" w:lastRow="0" w:firstColumn="1" w:lastColumn="0" w:noHBand="0" w:noVBand="1"/>
      </w:tblPr>
      <w:tblGrid>
        <w:gridCol w:w="1878"/>
        <w:gridCol w:w="3617"/>
        <w:gridCol w:w="4961"/>
        <w:gridCol w:w="4722"/>
      </w:tblGrid>
      <w:tr w:rsidR="001F4CF9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Disciplina – INGLESE – ISTITUTI TECNICO / PROFESSIONALE</w:t>
            </w:r>
          </w:p>
        </w:tc>
      </w:tr>
      <w:tr w:rsidR="001F4CF9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/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/>
        </w:tc>
        <w:tc>
          <w:tcPr>
            <w:tcW w:w="3617" w:type="dxa"/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1F4CF9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1F4CF9" w:rsidRDefault="001F4CF9">
            <w:pPr>
              <w:rPr>
                <w:highlight w:val="magenta"/>
              </w:rPr>
            </w:pP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I</w:t>
            </w: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</w:tc>
        <w:tc>
          <w:tcPr>
            <w:tcW w:w="3617" w:type="dxa"/>
          </w:tcPr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08637B">
            <w:pPr>
              <w:pStyle w:val="Paragrafoelenco1"/>
              <w:numPr>
                <w:ilvl w:val="0"/>
                <w:numId w:val="1"/>
              </w:numPr>
            </w:pPr>
            <w:r>
              <w:t>Utilizzare la lingua straniera per i principali scopi comunicativi ed operativi</w:t>
            </w:r>
          </w:p>
          <w:p w:rsidR="001F4CF9" w:rsidRDefault="0008637B">
            <w:pPr>
              <w:pStyle w:val="Paragrafoelenco1"/>
              <w:numPr>
                <w:ilvl w:val="0"/>
                <w:numId w:val="1"/>
              </w:numPr>
            </w:pPr>
            <w:r>
              <w:t>Produrre testi di vario tipo in relazione ai differenti scopi comunicativi.</w:t>
            </w:r>
          </w:p>
          <w:p w:rsidR="001F4CF9" w:rsidRDefault="001F4CF9"/>
          <w:p w:rsidR="001F4CF9" w:rsidRDefault="001F4CF9"/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</w:tc>
        <w:tc>
          <w:tcPr>
            <w:tcW w:w="4961" w:type="dxa"/>
          </w:tcPr>
          <w:p w:rsidR="001F4CF9" w:rsidRPr="00C5333F" w:rsidRDefault="006D475C" w:rsidP="006D475C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1F4CF9" w:rsidRPr="006D475C" w:rsidRDefault="00F50FFA" w:rsidP="00F50FFA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1. 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asking for </w:t>
            </w: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and giving personal information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1.1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to be</w:t>
            </w:r>
          </w:p>
          <w:p w:rsidR="0018160F" w:rsidRP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1.2 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have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1.3 personal pron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ouns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1.4 Possessive adjectives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1.5 Demonstratives</w:t>
            </w:r>
          </w:p>
          <w:p w:rsidR="00F50FFA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1.6</w:t>
            </w:r>
            <w:r w:rsidR="0018160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wh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- questions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1.7 describing people</w:t>
            </w:r>
          </w:p>
          <w:p w:rsidR="00E5036B" w:rsidRDefault="00E5036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1.8 </w:t>
            </w:r>
            <w:r w:rsidR="006341DD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describing f</w:t>
            </w:r>
            <w:bookmarkStart w:id="0" w:name="_GoBack"/>
            <w:bookmarkEnd w:id="0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amily</w:t>
            </w: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2. talking about free time and daily routine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2.1 Present simple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2.2 free time activities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2.3 adverbs of frequency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2.4 expressions with have</w:t>
            </w:r>
            <w:r w:rsidR="007419D7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and be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2.5 the time</w:t>
            </w:r>
          </w:p>
          <w:p w:rsidR="00C5333F" w:rsidRDefault="00C5333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2.6 talking about ability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2.7 Likes and disliking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7419D7" w:rsidRPr="00C5333F" w:rsidRDefault="007419D7" w:rsidP="007419D7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7419D7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3. describing</w:t>
            </w:r>
            <w:r w:rsidR="007419D7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temporary actions</w:t>
            </w:r>
          </w:p>
          <w:p w:rsidR="007419D7" w:rsidRDefault="007419D7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3.1 </w:t>
            </w:r>
            <w:r w:rsidR="00C5333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continuous</w:t>
            </w:r>
          </w:p>
          <w:p w:rsidR="00C46D8B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3.2 making arrangement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3.3 asking for and giving directions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3.4 talking about quantities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4. talking about Holidays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simple past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regular and irregular verbs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4.3 be born</w:t>
            </w:r>
          </w:p>
          <w:p w:rsidR="00C5333F" w:rsidRPr="00C5333F" w:rsidRDefault="00C5333F" w:rsidP="00D529AF">
            <w:pPr>
              <w:pStyle w:val="ParaAttribute2"/>
              <w:numPr>
                <w:ilvl w:val="1"/>
                <w:numId w:val="11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past time expression</w:t>
            </w:r>
          </w:p>
          <w:p w:rsidR="001F4CF9" w:rsidRDefault="001F4CF9" w:rsidP="005466CD">
            <w:pPr>
              <w:pStyle w:val="ParaAttribute2"/>
              <w:rPr>
                <w:rFonts w:asciiTheme="minorHAnsi" w:hAnsiTheme="minorHAnsi"/>
                <w:sz w:val="22"/>
                <w:szCs w:val="22"/>
                <w:u w:val="single"/>
                <w:lang w:val="en-US"/>
              </w:rPr>
            </w:pPr>
          </w:p>
          <w:p w:rsidR="00D529AF" w:rsidRDefault="00D529AF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*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Each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term 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will be followed by a topic of </w:t>
            </w:r>
          </w:p>
          <w:p w:rsidR="005466CD" w:rsidRPr="005466CD" w:rsidRDefault="005466CD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civilization</w:t>
            </w:r>
          </w:p>
        </w:tc>
        <w:tc>
          <w:tcPr>
            <w:tcW w:w="4722" w:type="dxa"/>
          </w:tcPr>
          <w:p w:rsidR="001F4CF9" w:rsidRPr="00E5036B" w:rsidRDefault="001F4CF9"/>
          <w:p w:rsidR="001F4CF9" w:rsidRDefault="0008637B">
            <w:r>
              <w:rPr>
                <w:i/>
                <w:u w:val="single"/>
              </w:rPr>
              <w:t>Ricezione-ascolto</w:t>
            </w:r>
            <w:r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</w:t>
            </w:r>
            <w:r w:rsidR="00302040">
              <w:t xml:space="preserve"> a velocità normale. Individuare</w:t>
            </w:r>
            <w:r>
              <w:t xml:space="preserve"> il rapporto (formale\informale) fra interlocutori e scopo comunicativo.</w:t>
            </w:r>
            <w:r w:rsidR="004064E2">
              <w:t xml:space="preserve"> (1, 2, 3, 4)</w:t>
            </w:r>
          </w:p>
          <w:p w:rsidR="001F4CF9" w:rsidRDefault="0008637B"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Ricezione-lettura</w:t>
            </w:r>
            <w:r>
              <w:t xml:space="preserve"> – comprendere testi a carattere personale (messaggi, lettere, fax, </w:t>
            </w:r>
            <w:proofErr w:type="spellStart"/>
            <w:r>
              <w:t>e.mail</w:t>
            </w:r>
            <w:proofErr w:type="spellEnd"/>
            <w:r>
              <w:t>), testi funzionali, brevi articoli di giornale. Compiere inferenze lessicali e semantiche.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descrivere, raccontare, commentare eventi, esperienze personali e aspetti del proprio ambiente con accuratezza e seguendo i criteri di </w:t>
            </w:r>
            <w:r>
              <w:lastRenderedPageBreak/>
              <w:t>coerenza e coesione. Autocorrezione.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 xml:space="preserve">Mediazione </w:t>
            </w:r>
            <w:r>
              <w:t>– in interazioni scritte o orali, contribuire alla comunicazione tra persone che non comprendono la lingua interpretando il significato a livello preposizionale o singoli termini \ espressioni.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  <w:r w:rsidR="004064E2">
              <w:t xml:space="preserve"> </w:t>
            </w:r>
            <w:r w:rsidR="004064E2" w:rsidRPr="004064E2">
              <w:t>(1, 2, 3, 4)</w:t>
            </w:r>
          </w:p>
        </w:tc>
      </w:tr>
      <w:tr w:rsidR="001F4CF9">
        <w:trPr>
          <w:trHeight w:val="1701"/>
        </w:trPr>
        <w:tc>
          <w:tcPr>
            <w:tcW w:w="1878" w:type="dxa"/>
          </w:tcPr>
          <w:p w:rsidR="001F4CF9" w:rsidRDefault="001F4CF9"/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3617" w:type="dxa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4961" w:type="dxa"/>
          </w:tcPr>
          <w:p w:rsidR="00736C15" w:rsidRPr="00736C15" w:rsidRDefault="00736C15" w:rsidP="00736C15">
            <w:pPr>
              <w:pStyle w:val="ParaAttribute2"/>
              <w:numPr>
                <w:ilvl w:val="0"/>
                <w:numId w:val="6"/>
              </w:numPr>
              <w:jc w:val="center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 xml:space="preserve">I </w:t>
            </w:r>
            <w:proofErr w:type="spellStart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*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5. Talking about future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5.1 </w:t>
            </w:r>
            <w:r w:rsidR="00FD441B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will shall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5.2 to be going to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5.3 making comparisons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5.4 talking about the weather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5.5 first conditional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6. Talking about recent events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6.1 present perfect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6.2 obligation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FD441B">
            <w:pPr>
              <w:pStyle w:val="ParaAttribute2"/>
              <w:jc w:val="center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II </w:t>
            </w:r>
            <w:proofErr w:type="spellStart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*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7. </w:t>
            </w:r>
            <w:r w:rsidR="00F859E7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the past (past events and past action in progress)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7.1 past 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continuous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7.2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 second conditional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7.3 used to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8.  </w:t>
            </w:r>
            <w:r w:rsidR="00560BCF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unfinished actions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8.1 </w:t>
            </w:r>
            <w:r w:rsidR="00560BCF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present perfect continuous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8.2 the passive</w:t>
            </w:r>
          </w:p>
          <w:p w:rsidR="00F859E7" w:rsidRP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Pr="00F859E7" w:rsidRDefault="00F859E7" w:rsidP="00F859E7">
            <w:pPr>
              <w:pStyle w:val="ParaAttribute2"/>
              <w:rPr>
                <w:lang w:val="en-US"/>
              </w:rPr>
            </w:pPr>
            <w:r w:rsidRPr="00F859E7">
              <w:rPr>
                <w:lang w:val="en-US"/>
              </w:rPr>
              <w:t xml:space="preserve">*Each term will be followed by a topic of </w:t>
            </w:r>
          </w:p>
          <w:p w:rsidR="00FD441B" w:rsidRPr="00736C15" w:rsidRDefault="00F859E7" w:rsidP="00F859E7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 w:rsidRPr="00F859E7">
              <w:rPr>
                <w:rFonts w:asciiTheme="minorHAnsi" w:hAnsiTheme="minorHAnsi"/>
                <w:sz w:val="22"/>
                <w:szCs w:val="22"/>
                <w:lang w:val="en-US" w:eastAsia="en-US"/>
              </w:rPr>
              <w:t>civilization</w:t>
            </w:r>
          </w:p>
          <w:p w:rsidR="001F4CF9" w:rsidRDefault="001F4CF9" w:rsidP="00FD441B">
            <w:pPr>
              <w:pStyle w:val="ParaAttribute2"/>
              <w:ind w:left="780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</w:p>
          <w:p w:rsidR="001F4CF9" w:rsidRDefault="0008637B" w:rsidP="00560BCF">
            <w:pPr>
              <w:pStyle w:val="Paragrafoelenco1"/>
              <w:ind w:left="0"/>
            </w:pPr>
            <w:r>
              <w:t xml:space="preserve"> </w:t>
            </w:r>
          </w:p>
        </w:tc>
        <w:tc>
          <w:tcPr>
            <w:tcW w:w="4722" w:type="dxa"/>
          </w:tcPr>
          <w:p w:rsidR="004064E2" w:rsidRPr="004064E2" w:rsidRDefault="004064E2" w:rsidP="004064E2">
            <w:r w:rsidRPr="004064E2">
              <w:rPr>
                <w:i/>
                <w:u w:val="single"/>
              </w:rPr>
              <w:t>Ricezione-ascolto</w:t>
            </w:r>
            <w:r w:rsidRPr="004064E2"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(formale\informale) fra interlocutori e scopo comunicativo. (</w:t>
            </w:r>
            <w:r>
              <w:t>5, 6, 7, 8</w:t>
            </w:r>
            <w:r w:rsidRPr="004064E2">
              <w:t>)</w:t>
            </w:r>
          </w:p>
          <w:p w:rsidR="004064E2" w:rsidRDefault="004064E2" w:rsidP="004064E2">
            <w:r w:rsidRPr="004064E2">
              <w:rPr>
                <w:i/>
                <w:u w:val="single"/>
              </w:rPr>
              <w:t>Produzione orale</w:t>
            </w:r>
            <w:r w:rsidRPr="004064E2">
              <w:t xml:space="preserve"> – esprimersi con pronuncia chiara, con pertinente bagaglio lessicale, in maniera scorrevole per descriver esperienze e sentimenti, per comunicare e motivare preferenze e opinioni, per raccontare eventi reali o immaginari. </w:t>
            </w:r>
            <w:r>
              <w:t>(5, 6, 7, 8)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>Interazione</w:t>
            </w:r>
            <w:r w:rsidRPr="004064E2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>Ricezione-lettura</w:t>
            </w:r>
            <w:r w:rsidRPr="004064E2">
              <w:t xml:space="preserve"> – comprendere testi a carattere personale (messaggi, lettere, fax, </w:t>
            </w:r>
            <w:proofErr w:type="spellStart"/>
            <w:r w:rsidRPr="004064E2">
              <w:t>e.mail</w:t>
            </w:r>
            <w:proofErr w:type="spellEnd"/>
            <w:r w:rsidRPr="004064E2">
              <w:t xml:space="preserve">), testi funzionali, brevi articoli di giornale. Compiere inferenze lessicali e semantiche.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>Produzione scritta</w:t>
            </w:r>
            <w:r w:rsidRPr="004064E2">
              <w:t xml:space="preserve"> – produrre semplici testi per </w:t>
            </w:r>
            <w:r w:rsidRPr="004064E2">
              <w:lastRenderedPageBreak/>
              <w:t xml:space="preserve">descrivere, raccontare, commentare eventi, esperienze personali e aspetti del proprio ambiente con accuratezza e seguendo i criteri di coerenza e coesione. Autocorrezione.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 xml:space="preserve">Mediazione </w:t>
            </w:r>
            <w:r w:rsidRPr="004064E2">
              <w:t xml:space="preserve">– in interazioni scritte o orali, contribuire alla comunicazione tra persone che non comprendono la lingua interpretando il significato a livello preposizionale o singoli termini \ espressioni. </w:t>
            </w:r>
            <w:r>
              <w:t>(5, 6, 7, 8</w:t>
            </w:r>
            <w:r w:rsidRPr="004064E2">
              <w:t>)</w:t>
            </w:r>
          </w:p>
          <w:p w:rsidR="001F4CF9" w:rsidRDefault="004064E2" w:rsidP="004064E2">
            <w:r w:rsidRPr="004064E2">
              <w:rPr>
                <w:u w:val="single"/>
              </w:rPr>
              <w:t xml:space="preserve">Intercultura – </w:t>
            </w:r>
            <w:r w:rsidRPr="004064E2">
              <w:t xml:space="preserve">sviluppare il dialogo tra culture diverse. </w:t>
            </w:r>
            <w:r>
              <w:t>(5, 6, 7,8</w:t>
            </w:r>
            <w:r w:rsidRPr="004064E2">
              <w:t>)</w:t>
            </w:r>
          </w:p>
        </w:tc>
      </w:tr>
      <w:tr w:rsidR="001F4CF9">
        <w:trPr>
          <w:cantSplit/>
          <w:trHeight w:val="1587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</w:tc>
        <w:tc>
          <w:tcPr>
            <w:tcW w:w="13300" w:type="dxa"/>
            <w:gridSpan w:val="3"/>
          </w:tcPr>
          <w:p w:rsidR="001F4CF9" w:rsidRDefault="001F4CF9"/>
          <w:p w:rsidR="001F4CF9" w:rsidRDefault="0008637B">
            <w:r>
              <w:t>Per gli alunni che rientrano nella categoria BES il curricolo d’Istituto tenderà a: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</w:pPr>
            <w:r>
              <w:t>Valorizzare le capacità. Utilizzo di strumenti multimediali e testi specializzati.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</w:pPr>
            <w:r>
              <w:t>Adattare la didattica. Utilizzo di software per la creazione di mappe concettuali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Teatro: partecipazione a rappresentazioni teatrali in lingua straniera</w:t>
            </w:r>
          </w:p>
          <w:p w:rsidR="001F4CF9" w:rsidRDefault="0008637B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1F4CF9" w:rsidRDefault="0008637B">
            <w:pPr>
              <w:rPr>
                <w:b/>
              </w:rPr>
            </w:pPr>
            <w:r>
              <w:t xml:space="preserve">Associazioni / enti 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Italiano - Teatro: partecipazione a rappresentazioni teatrali</w:t>
            </w:r>
          </w:p>
          <w:p w:rsidR="001F4CF9" w:rsidRDefault="0008637B">
            <w:r>
              <w:t>Diritto – Forme di governo</w:t>
            </w:r>
          </w:p>
          <w:p w:rsidR="001F4CF9" w:rsidRPr="00E5036B" w:rsidRDefault="0008637B">
            <w:r w:rsidRPr="00E5036B">
              <w:t xml:space="preserve">Informatica  (TIC) – The </w:t>
            </w:r>
            <w:proofErr w:type="spellStart"/>
            <w:r w:rsidRPr="00E5036B">
              <w:t>basic</w:t>
            </w:r>
            <w:proofErr w:type="spellEnd"/>
            <w:r w:rsidRPr="00E5036B">
              <w:t xml:space="preserve"> of computer / Information Technology, linguaggio multimediale</w:t>
            </w:r>
          </w:p>
          <w:p w:rsidR="001F4CF9" w:rsidRPr="00E5036B" w:rsidRDefault="0008637B">
            <w:pPr>
              <w:rPr>
                <w:b/>
              </w:rPr>
            </w:pPr>
            <w:r w:rsidRPr="00E5036B">
              <w:t>Scienze integrate: lessico tecnico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Collaborazione con le scuole del primo ciclo: visione dei fascicoli degli alunni in entrata.</w:t>
            </w:r>
          </w:p>
          <w:p w:rsidR="001F4CF9" w:rsidRDefault="001F4CF9"/>
        </w:tc>
      </w:tr>
    </w:tbl>
    <w:p w:rsidR="001F4CF9" w:rsidRPr="00E5036B" w:rsidRDefault="001F4CF9"/>
    <w:p w:rsidR="001F4CF9" w:rsidRPr="00E5036B" w:rsidRDefault="001F4CF9"/>
    <w:p w:rsidR="001F4CF9" w:rsidRPr="00E5036B" w:rsidRDefault="001F4CF9"/>
    <w:p w:rsidR="001F4CF9" w:rsidRPr="00E5036B" w:rsidRDefault="001F4CF9"/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1F4CF9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1F4CF9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F4CF9" w:rsidRDefault="001F4CF9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1F4CF9" w:rsidRDefault="001F4CF9"/>
        </w:tc>
      </w:tr>
      <w:tr w:rsidR="001F4CF9">
        <w:tc>
          <w:tcPr>
            <w:tcW w:w="846" w:type="dxa"/>
            <w:shd w:val="clear" w:color="auto" w:fill="E2EFD9" w:themeFill="accent6" w:themeFillTint="33"/>
          </w:tcPr>
          <w:p w:rsidR="001F4CF9" w:rsidRDefault="001F4CF9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1F4CF9">
        <w:tc>
          <w:tcPr>
            <w:tcW w:w="846" w:type="dxa"/>
          </w:tcPr>
          <w:p w:rsidR="001F4CF9" w:rsidRDefault="0008637B">
            <w:r>
              <w:t xml:space="preserve">I </w:t>
            </w:r>
          </w:p>
          <w:p w:rsidR="001F4CF9" w:rsidRDefault="0008637B">
            <w:r>
              <w:t>ANNO</w:t>
            </w: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Writing  emails </w:t>
            </w:r>
          </w:p>
        </w:tc>
      </w:tr>
      <w:tr w:rsidR="001F4CF9" w:rsidRPr="00E5036B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using a map, asking information.</w:t>
            </w:r>
          </w:p>
        </w:tc>
      </w:tr>
      <w:tr w:rsidR="001F4CF9" w:rsidRPr="00E5036B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1F4CF9" w:rsidRPr="00E5036B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Describe your family with physical features and their  food habits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Chatting on  </w:t>
            </w:r>
            <w:proofErr w:type="spellStart"/>
            <w:r>
              <w:rPr>
                <w:i/>
                <w:lang w:val="en-US"/>
              </w:rPr>
              <w:t>facebook</w:t>
            </w:r>
            <w:proofErr w:type="spellEnd"/>
            <w:r>
              <w:rPr>
                <w:i/>
                <w:lang w:val="en-US"/>
              </w:rPr>
              <w:t xml:space="preserve">  and </w:t>
            </w:r>
            <w:proofErr w:type="spellStart"/>
            <w:r>
              <w:rPr>
                <w:i/>
                <w:lang w:val="en-US"/>
              </w:rPr>
              <w:t>whatsapp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1F4CF9" w:rsidRPr="00E5036B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Talking and writing about past or future events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1F4CF9" w:rsidRPr="00E5036B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1F4CF9" w:rsidRPr="00E5036B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1F4CF9" w:rsidRDefault="001F4CF9">
            <w:pPr>
              <w:rPr>
                <w:i/>
                <w:lang w:val="en-US"/>
              </w:rPr>
            </w:pPr>
          </w:p>
        </w:tc>
      </w:tr>
      <w:tr w:rsidR="001F4CF9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recent personal events</w:t>
            </w:r>
          </w:p>
          <w:p w:rsidR="001F4CF9" w:rsidRDefault="001F4CF9">
            <w:pPr>
              <w:rPr>
                <w:i/>
                <w:lang w:val="en-US"/>
              </w:rPr>
            </w:pPr>
          </w:p>
        </w:tc>
      </w:tr>
    </w:tbl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/>
    <w:p w:rsidR="001F4CF9" w:rsidRDefault="001F4CF9"/>
    <w:tbl>
      <w:tblPr>
        <w:tblStyle w:val="Grigliatabella"/>
        <w:tblW w:w="1330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1F4CF9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1F4CF9">
            <w:pPr>
              <w:rPr>
                <w:b/>
              </w:rPr>
            </w:pPr>
          </w:p>
        </w:tc>
        <w:tc>
          <w:tcPr>
            <w:tcW w:w="1813" w:type="dxa"/>
          </w:tcPr>
          <w:p w:rsidR="001F4CF9" w:rsidRDefault="0008637B">
            <w:pPr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  <w:i/>
              </w:rPr>
            </w:pPr>
          </w:p>
        </w:tc>
      </w:tr>
      <w:tr w:rsidR="001F4CF9">
        <w:tc>
          <w:tcPr>
            <w:tcW w:w="3182" w:type="dxa"/>
            <w:gridSpan w:val="2"/>
            <w:vMerge w:val="restart"/>
          </w:tcPr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08637B">
            <w:r>
              <w:t>Utilizzare una lingua straniera per i principali scopi comunicativi ed operativi</w:t>
            </w:r>
          </w:p>
          <w:p w:rsidR="001F4CF9" w:rsidRDefault="001F4CF9"/>
          <w:p w:rsidR="001F4CF9" w:rsidRDefault="0008637B">
            <w:r>
              <w:t>Produrre testi di vario tipo in relazione ai differenti scopi comunicativi</w:t>
            </w:r>
          </w:p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</w:tc>
        <w:tc>
          <w:tcPr>
            <w:tcW w:w="1813" w:type="dxa"/>
          </w:tcPr>
          <w:p w:rsidR="001F4CF9" w:rsidRDefault="0008637B">
            <w:r>
              <w:t>LIVELLO NON RAGGIUNTO - 1</w:t>
            </w:r>
          </w:p>
        </w:tc>
        <w:tc>
          <w:tcPr>
            <w:tcW w:w="2648" w:type="dxa"/>
          </w:tcPr>
          <w:p w:rsidR="001F4CF9" w:rsidRDefault="0008637B">
            <w:r>
              <w:t>LIVELLO BASE - 2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1F4CF9">
        <w:tc>
          <w:tcPr>
            <w:tcW w:w="3182" w:type="dxa"/>
            <w:gridSpan w:val="2"/>
            <w:vMerge/>
          </w:tcPr>
          <w:p w:rsidR="001F4CF9" w:rsidRDefault="001F4CF9"/>
        </w:tc>
        <w:tc>
          <w:tcPr>
            <w:tcW w:w="1813" w:type="dxa"/>
            <w:vMerge w:val="restart"/>
          </w:tcPr>
          <w:p w:rsidR="001F4CF9" w:rsidRDefault="001F4CF9"/>
        </w:tc>
        <w:tc>
          <w:tcPr>
            <w:tcW w:w="2648" w:type="dxa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Apprendimenti semplici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Contesti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Uso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1F4CF9" w:rsidRDefault="001F4CF9">
            <w:pPr>
              <w:rPr>
                <w:i/>
              </w:rPr>
            </w:pPr>
          </w:p>
        </w:tc>
      </w:tr>
      <w:tr w:rsidR="001F4CF9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1F4CF9" w:rsidRDefault="001F4CF9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F4CF9" w:rsidRDefault="001F4CF9"/>
        </w:tc>
        <w:tc>
          <w:tcPr>
            <w:tcW w:w="2648" w:type="dxa"/>
            <w:tcBorders>
              <w:bottom w:val="single" w:sz="4" w:space="0" w:color="auto"/>
            </w:tcBorders>
          </w:tcPr>
          <w:p w:rsidR="001F4CF9" w:rsidRDefault="0008637B">
            <w:r>
              <w:t>In contesti reali e noti, opportunamente guidato, si fa comprendere e produce in modo accettabile; evidenzia qualche imprecisione espressiva con occasionali lacune grammaticali; 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1F4CF9" w:rsidRDefault="0008637B">
            <w:r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1F4CF9" w:rsidRDefault="001F4CF9"/>
    <w:p w:rsidR="001F4CF9" w:rsidRDefault="001F4CF9"/>
    <w:sectPr w:rsidR="001F4CF9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37B" w:rsidRDefault="0008637B">
      <w:pPr>
        <w:spacing w:after="0" w:line="240" w:lineRule="auto"/>
      </w:pPr>
      <w:r>
        <w:separator/>
      </w:r>
    </w:p>
  </w:endnote>
  <w:endnote w:type="continuationSeparator" w:id="0">
    <w:p w:rsidR="0008637B" w:rsidRDefault="0008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</w:rPr>
      <w:id w:val="818849465"/>
    </w:sdtPr>
    <w:sdtEndPr/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EndPr/>
        <w:sdtContent>
          <w:p w:rsidR="001F4CF9" w:rsidRDefault="0008637B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560" name="Ova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</wps:spPr>
                            <wps:txbx>
                              <w:txbxContent>
                                <w:p w:rsidR="001F4CF9" w:rsidRDefault="0008637B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rPr>
                                      <w:szCs w:val="21"/>
                                    </w:rPr>
                                    <w:fldChar w:fldCharType="separate"/>
                                  </w:r>
                                  <w:r w:rsidR="006341DD" w:rsidRPr="006341DD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e 10" o:spid="_x0000_s1026" style="position:absolute;margin-left:0;margin-top:0;width:49.35pt;height:49.35pt;z-index:251659264;visibility:visible;mso-wrap-style:square;mso-wrap-distance-left:9pt;mso-wrap-distance-top:0;mso-wrap-distance-right:9pt;mso-wrap-distance-bottom:0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" fillcolor="#40618b" stroked="f">
                      <v:textbox inset="0,,0">
                        <w:txbxContent>
                          <w:p w:rsidR="001F4CF9" w:rsidRDefault="0008637B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Cs w:val="21"/>
                              </w:rPr>
                              <w:fldChar w:fldCharType="separate"/>
                            </w:r>
                            <w:r w:rsidR="006341DD" w:rsidRPr="006341DD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1F4CF9" w:rsidRDefault="001F4C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37B" w:rsidRDefault="0008637B">
      <w:pPr>
        <w:spacing w:after="0" w:line="240" w:lineRule="auto"/>
      </w:pPr>
      <w:r>
        <w:separator/>
      </w:r>
    </w:p>
  </w:footnote>
  <w:footnote w:type="continuationSeparator" w:id="0">
    <w:p w:rsidR="0008637B" w:rsidRDefault="00086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BE125E"/>
    <w:multiLevelType w:val="multilevel"/>
    <w:tmpl w:val="894E19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3011"/>
    <w:rsid w:val="00015057"/>
    <w:rsid w:val="00016E23"/>
    <w:rsid w:val="00017B80"/>
    <w:rsid w:val="00030F30"/>
    <w:rsid w:val="00043503"/>
    <w:rsid w:val="00045164"/>
    <w:rsid w:val="000468C4"/>
    <w:rsid w:val="000572DC"/>
    <w:rsid w:val="0007120E"/>
    <w:rsid w:val="0007247F"/>
    <w:rsid w:val="0008637B"/>
    <w:rsid w:val="000945C3"/>
    <w:rsid w:val="00096D23"/>
    <w:rsid w:val="000A7BBE"/>
    <w:rsid w:val="000C4F3E"/>
    <w:rsid w:val="000D6EE6"/>
    <w:rsid w:val="000E6D94"/>
    <w:rsid w:val="000F5387"/>
    <w:rsid w:val="000F5A1F"/>
    <w:rsid w:val="001050D3"/>
    <w:rsid w:val="001235F9"/>
    <w:rsid w:val="00132124"/>
    <w:rsid w:val="001459BC"/>
    <w:rsid w:val="001462C6"/>
    <w:rsid w:val="00160AD2"/>
    <w:rsid w:val="001749EA"/>
    <w:rsid w:val="00177784"/>
    <w:rsid w:val="0018160F"/>
    <w:rsid w:val="00190357"/>
    <w:rsid w:val="00194394"/>
    <w:rsid w:val="001962A1"/>
    <w:rsid w:val="001D4591"/>
    <w:rsid w:val="001E60F9"/>
    <w:rsid w:val="001E72BC"/>
    <w:rsid w:val="001F4CF9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2040"/>
    <w:rsid w:val="00304086"/>
    <w:rsid w:val="003316DE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E3987"/>
    <w:rsid w:val="003F5FBE"/>
    <w:rsid w:val="004057A4"/>
    <w:rsid w:val="004064E2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3A7"/>
    <w:rsid w:val="004A152B"/>
    <w:rsid w:val="004A2F70"/>
    <w:rsid w:val="004E1B39"/>
    <w:rsid w:val="00510337"/>
    <w:rsid w:val="00526FCB"/>
    <w:rsid w:val="00530110"/>
    <w:rsid w:val="00534AD2"/>
    <w:rsid w:val="005466CD"/>
    <w:rsid w:val="00554823"/>
    <w:rsid w:val="00555560"/>
    <w:rsid w:val="00555D9E"/>
    <w:rsid w:val="00560BCF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341DD"/>
    <w:rsid w:val="00644982"/>
    <w:rsid w:val="006719BB"/>
    <w:rsid w:val="00674531"/>
    <w:rsid w:val="00683380"/>
    <w:rsid w:val="006938E3"/>
    <w:rsid w:val="00694616"/>
    <w:rsid w:val="00697348"/>
    <w:rsid w:val="006C54CF"/>
    <w:rsid w:val="006C56B0"/>
    <w:rsid w:val="006D17CA"/>
    <w:rsid w:val="006D2243"/>
    <w:rsid w:val="006D4161"/>
    <w:rsid w:val="006D475C"/>
    <w:rsid w:val="006E5F2A"/>
    <w:rsid w:val="006F090B"/>
    <w:rsid w:val="0070298F"/>
    <w:rsid w:val="0071130C"/>
    <w:rsid w:val="007175AC"/>
    <w:rsid w:val="00721298"/>
    <w:rsid w:val="007307A0"/>
    <w:rsid w:val="00736C15"/>
    <w:rsid w:val="007419D7"/>
    <w:rsid w:val="007435DD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1939"/>
    <w:rsid w:val="008C5797"/>
    <w:rsid w:val="008D4C2C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1774"/>
    <w:rsid w:val="009758D1"/>
    <w:rsid w:val="009859A3"/>
    <w:rsid w:val="00995E45"/>
    <w:rsid w:val="009E7346"/>
    <w:rsid w:val="009F44EA"/>
    <w:rsid w:val="00A12559"/>
    <w:rsid w:val="00A17FB2"/>
    <w:rsid w:val="00A25A76"/>
    <w:rsid w:val="00A57D88"/>
    <w:rsid w:val="00A6065A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6D8B"/>
    <w:rsid w:val="00C4716B"/>
    <w:rsid w:val="00C5333F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29AF"/>
    <w:rsid w:val="00D5334E"/>
    <w:rsid w:val="00D6742C"/>
    <w:rsid w:val="00D7623F"/>
    <w:rsid w:val="00D8026A"/>
    <w:rsid w:val="00D81E7B"/>
    <w:rsid w:val="00D950D2"/>
    <w:rsid w:val="00DB567A"/>
    <w:rsid w:val="00DC544B"/>
    <w:rsid w:val="00DF5DBA"/>
    <w:rsid w:val="00E00A05"/>
    <w:rsid w:val="00E05EFB"/>
    <w:rsid w:val="00E07DE2"/>
    <w:rsid w:val="00E12F4F"/>
    <w:rsid w:val="00E21E03"/>
    <w:rsid w:val="00E30023"/>
    <w:rsid w:val="00E5036B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2673C"/>
    <w:rsid w:val="00F343FB"/>
    <w:rsid w:val="00F402CB"/>
    <w:rsid w:val="00F46DF6"/>
    <w:rsid w:val="00F50FFA"/>
    <w:rsid w:val="00F544B0"/>
    <w:rsid w:val="00F60CAD"/>
    <w:rsid w:val="00F65CC4"/>
    <w:rsid w:val="00F810C0"/>
    <w:rsid w:val="00F859E7"/>
    <w:rsid w:val="00FB4114"/>
    <w:rsid w:val="00FC31DA"/>
    <w:rsid w:val="00FC3850"/>
    <w:rsid w:val="00FD441B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– ISTITUTI TECNICO / PROFESSIONALE</vt:lpstr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Roberta</cp:lastModifiedBy>
  <cp:revision>20</cp:revision>
  <dcterms:created xsi:type="dcterms:W3CDTF">2016-09-11T18:19:00Z</dcterms:created>
  <dcterms:modified xsi:type="dcterms:W3CDTF">2017-10-12T14:56:00Z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